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>
        <w:trPr>
          <w:trHeight w:val="2466" w:hRule="atLeast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L="0" distT="0" distB="0" distR="0">
                  <wp:extent cx="1123950" cy="1780259"/>
                  <wp:effectExtent l="0" t="0" r="0" b="0"/>
                  <wp:docPr id="1026" name="Рисунок 3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123950" cy="1780259"/>
                          </a:xfrm>
                          <a:prstGeom prst="rect"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</w:r>
            <w:r>
              <w:rPr>
                <w:noProof/>
                <w:lang w:eastAsia="ru-RU"/>
              </w:rPr>
            </w:r>
            <w:r>
              <w:rPr>
                <w:noProof/>
                <w:lang w:eastAsia="ru-RU"/>
              </w:rPr>
            </w:r>
            <w:r>
              <w:rPr>
                <w:noProof/>
                <w:lang w:eastAsia="ru-RU"/>
              </w:rPr>
              <w:pict>
                <v:rect id="1027" filled="f" stroked="f" alt="blob:https://web.whatsapp.com/6cbce79b-f582-491b-bff5-8701e2746164" style="margin-left:0.0pt;margin-top:0.0pt;width:24.0pt;height:24.0pt;mso-wrap-distance-left:0.0pt;mso-wrap-distance-right:0.0pt;visibility:visible;">
                  <w10:anchorlock/>
                  <v:stroke on="f"/>
                  <v:fill rotate="true"/>
                  <v:textbox>
                    <w:txbxContent>
                      <w:p>
                        <w:pPr>
                          <w:pStyle w:val="style0"/>
                          <w:jc w:val="center"/>
                          <w:rPr/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lang w:eastAsia="ru-RU"/>
              </w:rPr>
            </w:r>
            <w:r>
              <w:rPr>
                <w:noProof/>
                <w:lang w:eastAsia="ru-RU"/>
              </w:rPr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Болатхан Меруерт 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27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6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.20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03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ж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8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7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058099153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>поштасы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/>
              <w:fldChar w:fldCharType="begin"/>
            </w:r>
            <w:r>
              <w:instrText xml:space="preserve"> HYPERLINK "mailto:bolatkhan.meruyert@mail.ru" </w:instrText>
            </w:r>
            <w:r>
              <w:rPr/>
              <w:fldChar w:fldCharType="separate"/>
            </w:r>
            <w:r>
              <w:rPr>
                <w:rStyle w:val="style85"/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bolatkhan</w:t>
            </w:r>
            <w:r>
              <w:rPr>
                <w:rStyle w:val="style85"/>
                <w:rFonts w:ascii="Times New Roman" w:cs="Times New Roman" w:eastAsia="Arial" w:hAnsi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Style w:val="style85"/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meruyert</w:t>
            </w:r>
            <w:r>
              <w:rPr>
                <w:rStyle w:val="style85"/>
                <w:rFonts w:ascii="Times New Roman" w:cs="Times New Roman" w:eastAsia="Arial" w:hAnsi="Times New Roman"/>
                <w:b/>
                <w:sz w:val="24"/>
                <w:szCs w:val="24"/>
                <w:lang w:eastAsia="ru-RU"/>
              </w:rPr>
              <w:t>@</w:t>
            </w:r>
            <w:r>
              <w:rPr>
                <w:rStyle w:val="style85"/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mail</w:t>
            </w:r>
            <w:r>
              <w:rPr>
                <w:rStyle w:val="style85"/>
                <w:rFonts w:ascii="Times New Roman" w:cs="Times New Roman" w:eastAsia="Arial" w:hAnsi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Style w:val="style85"/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ru</w:t>
            </w:r>
            <w:r>
              <w:rPr/>
              <w:fldChar w:fldCharType="end"/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</w:p>
        </w:tc>
      </w:tr>
      <w:tr>
        <w:tblPrEx/>
        <w:trPr/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Бастауыш сынып мұғалімі 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  <w:t xml:space="preserve">15.02.2021-27.02.2021жыл 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  <w:t xml:space="preserve">Талдықорған қаласы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  <w:t>Ш.Уәлиханов атындағы №10 орта мектепгимназиясы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  <w:t xml:space="preserve"> «КММ»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  <w:t>07.02.2022-19.02.2022 жыл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  <w:t xml:space="preserve">Талдықорған қаласы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  <w:t>Ш.Уәлиханов атындағы №10 орта мектепгимназиясы «КММ»</w:t>
            </w:r>
          </w:p>
        </w:tc>
      </w:tr>
      <w:bookmarkStart w:id="1" w:name="_2goo9s5pomc0"/>
      <w:bookmarkEnd w:id="1"/>
      <w:tr>
        <w:tblPrEx/>
        <w:trPr/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Бастауышта оқыту педагогикасы мен әдістемесі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білім беру бағдарламасы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bookmarkStart w:id="2" w:name="_2vmd3pd4vxzr"/>
      <w:bookmarkEnd w:id="2"/>
      <w:tr>
        <w:tblPrEx/>
        <w:trPr/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ДКбілімі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Кеңсе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техникасы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бойынша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жұмыс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білімі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...</w:t>
            </w:r>
          </w:p>
        </w:tc>
      </w:tr>
      <w:bookmarkStart w:id="3" w:name="_jdnxk0e0poir"/>
      <w:bookmarkEnd w:id="3"/>
      <w:tr>
        <w:tblPrEx/>
        <w:trPr>
          <w:trHeight w:val="758" w:hRule="atLeast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>
            <w:pPr>
              <w:pStyle w:val="style0"/>
              <w:widowControl w:val="false"/>
              <w:spacing w:after="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>
        <w:tblPrEx/>
        <w:trPr>
          <w:trHeight w:val="616" w:hRule="atLeast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Оқу практикасы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кезінде «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өте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>
        <w:tblPrEx/>
        <w:trPr/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Бос уақытыңыздағы әрекеттеріңіз:  тамақ әзірлеу,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кітап оқу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табиғат аясында серуендеу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......</w:t>
            </w: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>
        <w:trPr>
          <w:trHeight w:val="2466" w:hRule="atLeast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L="0" distT="0" distB="0" distR="0">
                  <wp:extent cx="1123950" cy="1780259"/>
                  <wp:effectExtent l="0" t="0" r="0" b="0"/>
                  <wp:docPr id="1029" name="Рисунок 3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123950" cy="1780259"/>
                          </a:xfrm>
                          <a:prstGeom prst="rect"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Arial" w:cs="Arial" w:eastAsia="Arial" w:hAnsi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>Болатхан Меруерт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eastAsia="ru-RU"/>
              </w:rPr>
              <w:t xml:space="preserve">Учитель </w:t>
            </w:r>
          </w:p>
          <w:p>
            <w:pPr>
              <w:pStyle w:val="style0"/>
              <w:widowControl w:val="false"/>
              <w:spacing w:before="120"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27.06.2003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87058099153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lang w:val="kk-KZ"/>
              </w:rPr>
              <w:t xml:space="preserve"> </w:t>
            </w:r>
            <w:r>
              <w:rPr/>
              <w:fldChar w:fldCharType="begin"/>
            </w:r>
            <w:r>
              <w:instrText xml:space="preserve"> HYPERLINK "mailto:bolatkhan.meruyert@mail.ru" </w:instrText>
            </w:r>
            <w:r>
              <w:rPr/>
              <w:fldChar w:fldCharType="separate"/>
            </w:r>
            <w:r>
              <w:rPr>
                <w:rStyle w:val="style85"/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bolatkhan.meruyert@mail.ru</w:t>
            </w:r>
            <w:r>
              <w:rPr/>
              <w:fldChar w:fldCharType="end"/>
            </w:r>
          </w:p>
        </w:tc>
      </w:tr>
      <w:tr>
        <w:tblPrEx/>
        <w:trPr/>
        <w:tc>
          <w:tcPr>
            <w:tcW w:w="296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Учитель начальной школы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>15.02.2021-27.02.2021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>г. Талдыкорган  Средняя школа-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 xml:space="preserve">гимназия 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10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 xml:space="preserve"> имени 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Ш.Валиханова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 xml:space="preserve"> «КММ»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>07.02.2022-19.02.2022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 xml:space="preserve">г. Талдыкорган 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 xml:space="preserve"> Средняя школа-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 xml:space="preserve">гимназия 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10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 xml:space="preserve"> имени 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Ш.Валиханова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 xml:space="preserve"> «КММ»</w:t>
            </w:r>
          </w:p>
        </w:tc>
      </w:tr>
      <w:tr>
        <w:tblPrEx/>
        <w:trPr>
          <w:trHeight w:val="1403" w:hRule="atLeast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 МНО </w:t>
            </w:r>
          </w:p>
          <w:p>
            <w:pPr>
              <w:pStyle w:val="style0"/>
              <w:widowControl w:val="false"/>
              <w:spacing w:before="120" w:after="0"/>
              <w:outlineLvl w:val="2"/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bookmarkStart w:id="4" w:name="_sjyyv43lhsp0" w:colFirst="0" w:colLast="0"/>
      <w:bookmarkEnd w:id="4"/>
      <w:tr>
        <w:tblPrEx/>
        <w:trPr/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uk-UA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ЗнаниеПК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>: MS Word, MS Excel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>
        <w:tblPrEx/>
        <w:trPr>
          <w:trHeight w:val="758" w:hRule="atLeast"/>
        </w:trPr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>
        <w:tblPrEx/>
        <w:trPr>
          <w:trHeight w:val="535" w:hRule="atLeast"/>
        </w:trPr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>
        <w:tblPrEx/>
        <w:trPr>
          <w:trHeight w:val="833" w:hRule="atLeast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 xml:space="preserve">Ваши занятия в свободное время: 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К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улинария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 xml:space="preserve">чтение,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прогулка на природе</w:t>
            </w: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pPr w:leftFromText="180" w:rightFromText="180" w:topFromText="0" w:bottomFromText="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>
        <w:trPr>
          <w:trHeight w:val="2466" w:hRule="atLeast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ind w:left="284" w:hanging="284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L="0" distT="0" distB="0" distR="0">
                  <wp:extent cx="1123950" cy="1780259"/>
                  <wp:effectExtent l="0" t="0" r="0" b="0"/>
                  <wp:docPr id="1030" name="Рисунок 3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123950" cy="1780259"/>
                          </a:xfrm>
                          <a:prstGeom prst="rect"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  <w:t>Bolatkhan</w:t>
            </w: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Meruyert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Arial" w:cs="Arial" w:eastAsia="Arial" w:hAnsi="Arial"/>
                <w:color w:val="666666"/>
                <w:sz w:val="20"/>
                <w:szCs w:val="20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Teacher 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Higer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 xml:space="preserve"> education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27.06.2003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87058099153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rPr/>
              <w:fldChar w:fldCharType="begin"/>
            </w:r>
            <w:r>
              <w:instrText xml:space="preserve"> HYPERLINK "mailto:bolatkhan.meruyert@mail.ru" </w:instrText>
            </w:r>
            <w:r>
              <w:rPr/>
              <w:fldChar w:fldCharType="separate"/>
            </w:r>
            <w:r>
              <w:rPr>
                <w:rStyle w:val="style85"/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bolatkhan.meruyert@mail.ru</w:t>
            </w:r>
            <w:r>
              <w:rPr/>
              <w:fldChar w:fldCharType="end"/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Primary school teacher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>15.02.2021-27.02.2021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 xml:space="preserve">Secondary school-gymnasium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 xml:space="preserve">№10 named after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>Sh.Valikhanov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>Taldykorgan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 xml:space="preserve"> "KMM"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>07.02.2022-19.02.2022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 xml:space="preserve">Secondary school-gymnasium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 xml:space="preserve">№10 named after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>Sh.Valikhanov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>Taldykorgan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 xml:space="preserve"> "KMM"</w:t>
            </w: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  <w:t>Zhetysu</w:t>
            </w: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  <w:t xml:space="preserve"> University named after </w:t>
            </w: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  <w:t>I.Zhansugurov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  <w:t>Higher School of Pedagogy and Psychology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  <w:t>Educational program of pedagogy and methods of primary education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eastAsia="ru-RU"/>
              </w:rPr>
              <w:t>Taldykorgan</w:t>
            </w: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eastAsia="ru-RU"/>
              </w:rPr>
              <w:t>city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>
        <w:tblPrEx/>
        <w:trPr>
          <w:trHeight w:val="758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timely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completion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assigned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work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>
        <w:tblPrEx/>
        <w:trPr>
          <w:trHeight w:val="717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10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С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ooking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 xml:space="preserve">reading, 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nature walk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sectPr>
      <w:pgSz w:w="11906" w:h="16838" w:orient="portrait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005040204"/>
    <w:charset w:val="00"/>
    <w:family w:val="swiss"/>
    <w:pitch w:val="variable"/>
    <w:sig w:usb0="00000003" w:usb1="00000000" w:usb2="00000000" w:usb3="00000000" w:csb0="00000001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cs="Calibri" w:eastAsia="Times New Roman" w:hAnsi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12"/>
  </w:num>
  <w:num w:numId="5">
    <w:abstractNumId w:val="2"/>
  </w:num>
  <w:num w:numId="6">
    <w:abstractNumId w:val="5"/>
  </w:num>
  <w:num w:numId="7">
    <w:abstractNumId w:val="3"/>
  </w:num>
  <w:num w:numId="8">
    <w:abstractNumId w:val="10"/>
  </w:num>
  <w:num w:numId="9">
    <w:abstractNumId w:val="4"/>
  </w:num>
  <w:num w:numId="10">
    <w:abstractNumId w:val="7"/>
  </w:num>
  <w:num w:numId="11">
    <w:abstractNumId w:val="9"/>
  </w:num>
  <w:num w:numId="12">
    <w:abstractNumId w:val="11"/>
  </w:num>
  <w:num w:numId="13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53">
    <w:name w:val="Balloon Text"/>
    <w:basedOn w:val="style0"/>
    <w:next w:val="style153"/>
    <w:link w:val="style4097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7">
    <w:name w:val="Текст выноски Знак"/>
    <w:basedOn w:val="style65"/>
    <w:next w:val="style4097"/>
    <w:link w:val="style153"/>
    <w:uiPriority w:val="99"/>
    <w:rPr>
      <w:rFonts w:ascii="Tahoma" w:cs="Tahoma" w:hAnsi="Tahoma"/>
      <w:sz w:val="16"/>
      <w:szCs w:val="16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31">
    <w:name w:val="header"/>
    <w:basedOn w:val="style0"/>
    <w:next w:val="style31"/>
    <w:link w:val="style4098"/>
    <w:uiPriority w:val="99"/>
    <w:pPr>
      <w:tabs>
        <w:tab w:val="center" w:leader="none" w:pos="4677"/>
        <w:tab w:val="right" w:leader="none" w:pos="9355"/>
      </w:tabs>
      <w:spacing w:after="0" w:lineRule="auto" w:line="240"/>
    </w:pPr>
    <w:rPr/>
  </w:style>
  <w:style w:type="character" w:customStyle="1" w:styleId="style4098">
    <w:name w:val="Верхний колонтитул Знак"/>
    <w:basedOn w:val="style65"/>
    <w:next w:val="style4098"/>
    <w:link w:val="style31"/>
    <w:uiPriority w:val="99"/>
  </w:style>
  <w:style w:type="paragraph" w:styleId="style32">
    <w:name w:val="footer"/>
    <w:basedOn w:val="style0"/>
    <w:next w:val="style32"/>
    <w:link w:val="style4099"/>
    <w:uiPriority w:val="99"/>
    <w:pPr>
      <w:tabs>
        <w:tab w:val="center" w:leader="none" w:pos="4677"/>
        <w:tab w:val="right" w:leader="none" w:pos="9355"/>
      </w:tabs>
      <w:spacing w:after="0" w:lineRule="auto" w:line="240"/>
    </w:pPr>
    <w:rPr/>
  </w:style>
  <w:style w:type="character" w:customStyle="1" w:styleId="style4099">
    <w:name w:val="Нижний колонтитул Знак"/>
    <w:basedOn w:val="style65"/>
    <w:next w:val="style4099"/>
    <w:link w:val="style32"/>
    <w:uiPriority w:val="99"/>
  </w:style>
  <w:style w:type="character" w:customStyle="1" w:styleId="style4100">
    <w:name w:val="Неразрешенное упоминание1"/>
    <w:basedOn w:val="style65"/>
    <w:next w:val="style4100"/>
    <w:uiPriority w:val="99"/>
    <w:rPr>
      <w:color w:val="605e5c"/>
      <w:shd w:val="clear" w:color="auto" w:fill="e1dfdd"/>
    </w:rPr>
  </w:style>
  <w:style w:type="character" w:customStyle="1" w:styleId="style4101">
    <w:name w:val="Unresolved Mention"/>
    <w:basedOn w:val="style65"/>
    <w:next w:val="style4101"/>
    <w:uiPriority w:val="99"/>
    <w:rPr>
      <w:color w:val="605e5c"/>
      <w:shd w:val="clear" w:color="auto" w:fill="e1dfdd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A4276-B84A-4CEC-8A34-B460ABBC6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Words>396</Words>
  <Pages>1</Pages>
  <Characters>3047</Characters>
  <Application>WPS Office</Application>
  <DocSecurity>0</DocSecurity>
  <Paragraphs>140</Paragraphs>
  <ScaleCrop>false</ScaleCrop>
  <LinksUpToDate>false</LinksUpToDate>
  <CharactersWithSpaces>3380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2022-12-19T14:06:00Z</dcterms:created>
  <dc:creator>561565</dc:creator>
  <lastModifiedBy>SM-A205FN</lastModifiedBy>
  <dcterms:modified xsi:type="dcterms:W3CDTF">2022-12-20T02:31:03Z</dcterms:modified>
  <revision>4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fc49e22853d14b58a4d50c1787c76459</vt:lpwstr>
  </property>
</Properties>
</file>